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E6EA8" w14:textId="56ED3F38" w:rsidR="00E74B8B" w:rsidRPr="00537890" w:rsidRDefault="00E74B8B" w:rsidP="00E74B8B">
      <w:pPr>
        <w:pStyle w:val="a3"/>
        <w:numPr>
          <w:ilvl w:val="0"/>
          <w:numId w:val="1"/>
        </w:numPr>
        <w:ind w:leftChars="0"/>
        <w:rPr>
          <w:rFonts w:hint="eastAsia"/>
          <w:sz w:val="20"/>
          <w:szCs w:val="20"/>
        </w:rPr>
      </w:pPr>
      <w:r w:rsidRPr="00537890">
        <w:rPr>
          <w:sz w:val="20"/>
          <w:szCs w:val="20"/>
        </w:rPr>
        <w:t>What is one of the effects of hypoxia on wound healing in necrotizing fasciitis?</w:t>
      </w:r>
    </w:p>
    <w:p w14:paraId="16781F0A" w14:textId="77777777" w:rsidR="00E74B8B" w:rsidRPr="00E74B8B" w:rsidRDefault="00E74B8B" w:rsidP="00E74B8B">
      <w:pPr>
        <w:rPr>
          <w:sz w:val="20"/>
          <w:szCs w:val="20"/>
        </w:rPr>
      </w:pPr>
      <w:r w:rsidRPr="00E74B8B">
        <w:rPr>
          <w:sz w:val="20"/>
          <w:szCs w:val="20"/>
        </w:rPr>
        <w:t>A) It enhances the ability of polymorphonuclear leukocytes to phagocytose bacteria.</w:t>
      </w:r>
    </w:p>
    <w:p w14:paraId="194B8DCA" w14:textId="2D5D85CA" w:rsidR="00E74B8B" w:rsidRPr="00E74B8B" w:rsidRDefault="00E74B8B" w:rsidP="00E74B8B">
      <w:pPr>
        <w:rPr>
          <w:sz w:val="20"/>
          <w:szCs w:val="20"/>
        </w:rPr>
      </w:pPr>
      <w:r w:rsidRPr="00E74B8B">
        <w:rPr>
          <w:sz w:val="20"/>
          <w:szCs w:val="20"/>
        </w:rPr>
        <w:t>B) WBC function</w:t>
      </w:r>
      <w:r w:rsidRPr="00E74B8B">
        <w:rPr>
          <w:sz w:val="20"/>
          <w:szCs w:val="20"/>
        </w:rPr>
        <w:t xml:space="preserve"> </w:t>
      </w:r>
      <w:r>
        <w:rPr>
          <w:sz w:val="20"/>
          <w:szCs w:val="20"/>
        </w:rPr>
        <w:t xml:space="preserve">worsen when </w:t>
      </w:r>
      <w:r w:rsidRPr="00E74B8B">
        <w:rPr>
          <w:sz w:val="20"/>
          <w:szCs w:val="20"/>
        </w:rPr>
        <w:t xml:space="preserve">tissue PO2 levels above </w:t>
      </w:r>
      <w:r>
        <w:rPr>
          <w:sz w:val="20"/>
          <w:szCs w:val="20"/>
        </w:rPr>
        <w:t>4</w:t>
      </w:r>
      <w:r w:rsidRPr="00E74B8B">
        <w:rPr>
          <w:sz w:val="20"/>
          <w:szCs w:val="20"/>
        </w:rPr>
        <w:t>0 mmHg</w:t>
      </w:r>
      <w:r>
        <w:rPr>
          <w:sz w:val="20"/>
          <w:szCs w:val="20"/>
        </w:rPr>
        <w:t>.</w:t>
      </w:r>
    </w:p>
    <w:p w14:paraId="028B38FB" w14:textId="77777777" w:rsidR="00E74B8B" w:rsidRPr="00E74B8B" w:rsidRDefault="00E74B8B" w:rsidP="00E74B8B">
      <w:pPr>
        <w:rPr>
          <w:color w:val="FF0000"/>
          <w:sz w:val="20"/>
          <w:szCs w:val="20"/>
        </w:rPr>
      </w:pPr>
      <w:r w:rsidRPr="00E74B8B">
        <w:rPr>
          <w:color w:val="FF0000"/>
          <w:sz w:val="20"/>
          <w:szCs w:val="20"/>
        </w:rPr>
        <w:t>C) It promotes the growth of strict and facultative anaerobic organisms.</w:t>
      </w:r>
    </w:p>
    <w:p w14:paraId="77B8F1FD" w14:textId="74E3352B" w:rsidR="00D2513F" w:rsidRDefault="00E74B8B" w:rsidP="00E74B8B">
      <w:pPr>
        <w:rPr>
          <w:sz w:val="20"/>
          <w:szCs w:val="20"/>
        </w:rPr>
      </w:pPr>
      <w:r w:rsidRPr="00E74B8B">
        <w:rPr>
          <w:sz w:val="20"/>
          <w:szCs w:val="20"/>
        </w:rPr>
        <w:t>D) It facilitates antibiotic transportation across bacterial cell walls.</w:t>
      </w:r>
    </w:p>
    <w:p w14:paraId="4B7BA962" w14:textId="621DEAB1" w:rsidR="00E74B8B" w:rsidRDefault="00E74B8B" w:rsidP="00E74B8B">
      <w:pPr>
        <w:rPr>
          <w:sz w:val="20"/>
          <w:szCs w:val="20"/>
        </w:rPr>
      </w:pPr>
    </w:p>
    <w:p w14:paraId="7CE71887" w14:textId="20A11F44" w:rsidR="00E74B8B" w:rsidRPr="00537890" w:rsidRDefault="00E74B8B" w:rsidP="00E74B8B">
      <w:pPr>
        <w:pStyle w:val="a3"/>
        <w:numPr>
          <w:ilvl w:val="0"/>
          <w:numId w:val="1"/>
        </w:numPr>
        <w:ind w:leftChars="0"/>
        <w:rPr>
          <w:rFonts w:hint="eastAsia"/>
          <w:sz w:val="20"/>
          <w:szCs w:val="20"/>
        </w:rPr>
      </w:pPr>
      <w:r w:rsidRPr="00537890">
        <w:rPr>
          <w:sz w:val="20"/>
          <w:szCs w:val="20"/>
        </w:rPr>
        <w:t xml:space="preserve">Which of the following benefits of HBOT </w:t>
      </w:r>
      <w:r w:rsidRPr="00537890">
        <w:rPr>
          <w:sz w:val="20"/>
          <w:szCs w:val="20"/>
        </w:rPr>
        <w:t>would be potentially beneficial for patient presented with Necrotizing Fasciitis?</w:t>
      </w:r>
    </w:p>
    <w:p w14:paraId="48A4E083" w14:textId="77777777" w:rsidR="00E74B8B" w:rsidRPr="00E74B8B" w:rsidRDefault="00E74B8B" w:rsidP="00E74B8B">
      <w:pPr>
        <w:rPr>
          <w:color w:val="FF0000"/>
          <w:sz w:val="20"/>
          <w:szCs w:val="20"/>
        </w:rPr>
      </w:pPr>
      <w:r w:rsidRPr="00E74B8B">
        <w:rPr>
          <w:color w:val="FF0000"/>
          <w:sz w:val="20"/>
          <w:szCs w:val="20"/>
        </w:rPr>
        <w:t>A) HBOT enhances the respiratory burst killing mechanism of neutrophils, improving the host response to infection.</w:t>
      </w:r>
    </w:p>
    <w:p w14:paraId="7845E9F6" w14:textId="77777777" w:rsidR="00E74B8B" w:rsidRPr="00E74B8B" w:rsidRDefault="00E74B8B" w:rsidP="00E74B8B">
      <w:pPr>
        <w:rPr>
          <w:sz w:val="20"/>
          <w:szCs w:val="20"/>
        </w:rPr>
      </w:pPr>
      <w:r w:rsidRPr="00E74B8B">
        <w:rPr>
          <w:sz w:val="20"/>
          <w:szCs w:val="20"/>
        </w:rPr>
        <w:t>B) HBOT promotes neutrophil adhesion to vascular endothelium, increasing inflammation.</w:t>
      </w:r>
    </w:p>
    <w:p w14:paraId="2D2D838C" w14:textId="77777777" w:rsidR="00E74B8B" w:rsidRPr="00E74B8B" w:rsidRDefault="00E74B8B" w:rsidP="00E74B8B">
      <w:pPr>
        <w:rPr>
          <w:sz w:val="20"/>
          <w:szCs w:val="20"/>
        </w:rPr>
      </w:pPr>
      <w:r w:rsidRPr="00E74B8B">
        <w:rPr>
          <w:sz w:val="20"/>
          <w:szCs w:val="20"/>
        </w:rPr>
        <w:t>C) HBOT increases proinflammatory cytokine levels, exacerbating the inflammatory response.</w:t>
      </w:r>
    </w:p>
    <w:p w14:paraId="30C17D31" w14:textId="4E7EB357" w:rsidR="00E74B8B" w:rsidRDefault="00E74B8B" w:rsidP="00E74B8B">
      <w:pPr>
        <w:rPr>
          <w:sz w:val="20"/>
          <w:szCs w:val="20"/>
        </w:rPr>
      </w:pPr>
      <w:r w:rsidRPr="00E74B8B">
        <w:rPr>
          <w:sz w:val="20"/>
          <w:szCs w:val="20"/>
        </w:rPr>
        <w:t xml:space="preserve">D) HBOT inhibits </w:t>
      </w:r>
      <w:r>
        <w:rPr>
          <w:sz w:val="20"/>
          <w:szCs w:val="20"/>
        </w:rPr>
        <w:t>oxygen-dependent antibiotics activity by stimulating oxidation through electron transport chain</w:t>
      </w:r>
    </w:p>
    <w:p w14:paraId="6DB2E905" w14:textId="03A24B8C" w:rsidR="00E74B8B" w:rsidRDefault="00E74B8B" w:rsidP="00E74B8B">
      <w:pPr>
        <w:rPr>
          <w:sz w:val="20"/>
          <w:szCs w:val="20"/>
        </w:rPr>
      </w:pPr>
    </w:p>
    <w:p w14:paraId="5CE007E7" w14:textId="62BE2FEE" w:rsidR="00E74B8B" w:rsidRPr="00537890" w:rsidRDefault="00E74B8B" w:rsidP="00E74B8B">
      <w:pPr>
        <w:pStyle w:val="a3"/>
        <w:numPr>
          <w:ilvl w:val="0"/>
          <w:numId w:val="1"/>
        </w:numPr>
        <w:ind w:leftChars="0"/>
        <w:rPr>
          <w:sz w:val="20"/>
          <w:szCs w:val="20"/>
        </w:rPr>
      </w:pPr>
      <w:r w:rsidRPr="00537890">
        <w:rPr>
          <w:sz w:val="20"/>
          <w:szCs w:val="20"/>
        </w:rPr>
        <w:t>Which of the following mechanisms of HBOT is most relevant to improving wound healing</w:t>
      </w:r>
      <w:r w:rsidR="00537890" w:rsidRPr="00537890">
        <w:rPr>
          <w:sz w:val="20"/>
          <w:szCs w:val="20"/>
        </w:rPr>
        <w:t xml:space="preserve"> for crush injury</w:t>
      </w:r>
      <w:r w:rsidRPr="00537890">
        <w:rPr>
          <w:sz w:val="20"/>
          <w:szCs w:val="20"/>
        </w:rPr>
        <w:t>?</w:t>
      </w:r>
    </w:p>
    <w:p w14:paraId="199C0B4D" w14:textId="77777777" w:rsidR="00E74B8B" w:rsidRPr="00537890" w:rsidRDefault="00E74B8B" w:rsidP="00E74B8B">
      <w:pPr>
        <w:rPr>
          <w:color w:val="FF0000"/>
          <w:sz w:val="20"/>
          <w:szCs w:val="20"/>
        </w:rPr>
      </w:pPr>
      <w:r w:rsidRPr="00537890">
        <w:rPr>
          <w:color w:val="FF0000"/>
          <w:sz w:val="20"/>
          <w:szCs w:val="20"/>
        </w:rPr>
        <w:t>A) HBOT increases oxygen tension at the tissues, promoting fibroblast proliferation and collagen synthesis.</w:t>
      </w:r>
    </w:p>
    <w:p w14:paraId="126A4F69" w14:textId="77777777" w:rsidR="00E74B8B" w:rsidRPr="00E74B8B" w:rsidRDefault="00E74B8B" w:rsidP="00E74B8B">
      <w:pPr>
        <w:rPr>
          <w:sz w:val="20"/>
          <w:szCs w:val="20"/>
        </w:rPr>
      </w:pPr>
      <w:r w:rsidRPr="00E74B8B">
        <w:rPr>
          <w:sz w:val="20"/>
          <w:szCs w:val="20"/>
        </w:rPr>
        <w:t>B) HBOT promotes vasodilation, which enhances blood flow to the affected area.</w:t>
      </w:r>
    </w:p>
    <w:p w14:paraId="137518BC" w14:textId="77777777" w:rsidR="00E74B8B" w:rsidRPr="00E74B8B" w:rsidRDefault="00E74B8B" w:rsidP="00E74B8B">
      <w:pPr>
        <w:rPr>
          <w:sz w:val="20"/>
          <w:szCs w:val="20"/>
        </w:rPr>
      </w:pPr>
      <w:r w:rsidRPr="00E74B8B">
        <w:rPr>
          <w:sz w:val="20"/>
          <w:szCs w:val="20"/>
        </w:rPr>
        <w:t>C) HBOT reduces the formation of vascular endothelial growth factor (VEGF), decreasing angiogenesis.</w:t>
      </w:r>
    </w:p>
    <w:p w14:paraId="0438EE8A" w14:textId="5A347103" w:rsidR="00E74B8B" w:rsidRDefault="00E74B8B" w:rsidP="00E74B8B">
      <w:pPr>
        <w:rPr>
          <w:sz w:val="20"/>
          <w:szCs w:val="20"/>
        </w:rPr>
      </w:pPr>
      <w:r w:rsidRPr="00E74B8B">
        <w:rPr>
          <w:sz w:val="20"/>
          <w:szCs w:val="20"/>
        </w:rPr>
        <w:t>D) HBOT solely increases inflammation, which is beneficial for wound healing.</w:t>
      </w:r>
    </w:p>
    <w:p w14:paraId="28E0797A" w14:textId="46A0FAB0" w:rsidR="00537890" w:rsidRDefault="00537890" w:rsidP="00E74B8B">
      <w:pPr>
        <w:rPr>
          <w:sz w:val="20"/>
          <w:szCs w:val="20"/>
        </w:rPr>
      </w:pPr>
    </w:p>
    <w:p w14:paraId="25C65D69" w14:textId="60C420A8" w:rsidR="00537890" w:rsidRPr="00537890" w:rsidRDefault="00537890" w:rsidP="00537890">
      <w:pPr>
        <w:pStyle w:val="a3"/>
        <w:numPr>
          <w:ilvl w:val="0"/>
          <w:numId w:val="1"/>
        </w:numPr>
        <w:ind w:leftChars="0"/>
        <w:rPr>
          <w:rFonts w:hint="eastAsia"/>
          <w:sz w:val="20"/>
          <w:szCs w:val="20"/>
        </w:rPr>
      </w:pPr>
      <w:r w:rsidRPr="00537890">
        <w:rPr>
          <w:sz w:val="20"/>
          <w:szCs w:val="20"/>
        </w:rPr>
        <w:t>A 40-year-old male presents with a traumatic crush injury to the lower limb. You are planning his Hyperbaric Oxygen Therapy (HBOT) treatment regimen.</w:t>
      </w:r>
    </w:p>
    <w:p w14:paraId="302F05D3" w14:textId="1444923B" w:rsidR="00537890" w:rsidRPr="00537890" w:rsidRDefault="00537890" w:rsidP="00537890">
      <w:pPr>
        <w:ind w:firstLine="360"/>
        <w:rPr>
          <w:rFonts w:hint="eastAsia"/>
          <w:sz w:val="20"/>
          <w:szCs w:val="20"/>
        </w:rPr>
      </w:pPr>
      <w:r w:rsidRPr="00537890">
        <w:rPr>
          <w:sz w:val="20"/>
          <w:szCs w:val="20"/>
        </w:rPr>
        <w:t>Which of the following treatment protocols is most appropriate for this patient?</w:t>
      </w:r>
    </w:p>
    <w:p w14:paraId="16FF41B4" w14:textId="77777777" w:rsidR="00537890" w:rsidRPr="00537890" w:rsidRDefault="00537890" w:rsidP="00537890">
      <w:pPr>
        <w:rPr>
          <w:sz w:val="20"/>
          <w:szCs w:val="20"/>
        </w:rPr>
      </w:pPr>
      <w:r w:rsidRPr="00537890">
        <w:rPr>
          <w:sz w:val="20"/>
          <w:szCs w:val="20"/>
        </w:rPr>
        <w:t>A) Initiate HBOT at 1.5 ATA for 60 minutes, three times a day for the first two days, followed by daily treatments.</w:t>
      </w:r>
    </w:p>
    <w:p w14:paraId="598845E5" w14:textId="77777777" w:rsidR="00537890" w:rsidRPr="00537890" w:rsidRDefault="00537890" w:rsidP="00537890">
      <w:pPr>
        <w:rPr>
          <w:color w:val="FF0000"/>
          <w:sz w:val="20"/>
          <w:szCs w:val="20"/>
        </w:rPr>
      </w:pPr>
      <w:r w:rsidRPr="00537890">
        <w:rPr>
          <w:color w:val="FF0000"/>
          <w:sz w:val="20"/>
          <w:szCs w:val="20"/>
        </w:rPr>
        <w:t>B) Start HBOT at 2.0 - 2.4 ATA for 90 - 120 minutes, three times a day on Day 1, then twice daily on Days 2-3, and daily on Days 3-4.</w:t>
      </w:r>
    </w:p>
    <w:p w14:paraId="5BEE422C" w14:textId="77777777" w:rsidR="00537890" w:rsidRPr="00537890" w:rsidRDefault="00537890" w:rsidP="00537890">
      <w:pPr>
        <w:rPr>
          <w:sz w:val="20"/>
          <w:szCs w:val="20"/>
        </w:rPr>
      </w:pPr>
      <w:r w:rsidRPr="00537890">
        <w:rPr>
          <w:sz w:val="20"/>
          <w:szCs w:val="20"/>
        </w:rPr>
        <w:t>C) Administer HBOT at 2.0 - 2.4 ATA for 90 - 120 minutes, twice daily for three days, and then every other day.</w:t>
      </w:r>
    </w:p>
    <w:p w14:paraId="28BE02B6" w14:textId="25AA968F" w:rsidR="00537890" w:rsidRDefault="00537890" w:rsidP="00537890">
      <w:pPr>
        <w:rPr>
          <w:sz w:val="20"/>
          <w:szCs w:val="20"/>
        </w:rPr>
      </w:pPr>
      <w:r w:rsidRPr="00537890">
        <w:rPr>
          <w:sz w:val="20"/>
          <w:szCs w:val="20"/>
        </w:rPr>
        <w:t>D) Provide HBOT at 2.4 ATA for 90 minutes, daily for five days, without a review.</w:t>
      </w:r>
    </w:p>
    <w:p w14:paraId="1C5EBD79" w14:textId="79979668" w:rsidR="00537890" w:rsidRDefault="00537890" w:rsidP="00537890">
      <w:pPr>
        <w:rPr>
          <w:sz w:val="20"/>
          <w:szCs w:val="20"/>
        </w:rPr>
      </w:pPr>
    </w:p>
    <w:p w14:paraId="48CA702A" w14:textId="010B77C7" w:rsidR="00537890" w:rsidRPr="00537890" w:rsidRDefault="00537890" w:rsidP="00537890">
      <w:pPr>
        <w:pStyle w:val="a3"/>
        <w:numPr>
          <w:ilvl w:val="0"/>
          <w:numId w:val="1"/>
        </w:numPr>
        <w:ind w:leftChars="0"/>
        <w:rPr>
          <w:rFonts w:hint="eastAsia"/>
          <w:sz w:val="20"/>
          <w:szCs w:val="20"/>
        </w:rPr>
      </w:pPr>
      <w:r w:rsidRPr="00537890">
        <w:rPr>
          <w:sz w:val="20"/>
          <w:szCs w:val="20"/>
        </w:rPr>
        <w:t>A review of recent literature indicates the effectiveness of Hyperbaric Oxygen Therapy (HBOT) in patients with necrotizing fasciitis. Based on the studies, which of the following statements is supported by the evidence?</w:t>
      </w:r>
    </w:p>
    <w:p w14:paraId="193DCA9C" w14:textId="77777777" w:rsidR="00537890" w:rsidRPr="00537890" w:rsidRDefault="00537890" w:rsidP="00537890">
      <w:pPr>
        <w:rPr>
          <w:sz w:val="20"/>
          <w:szCs w:val="20"/>
        </w:rPr>
      </w:pPr>
      <w:r w:rsidRPr="00537890">
        <w:rPr>
          <w:sz w:val="20"/>
          <w:szCs w:val="20"/>
        </w:rPr>
        <w:t>A) HBOT has shown no significant impact on the rate of major amputations in necrotizing fasciitis patients.</w:t>
      </w:r>
    </w:p>
    <w:p w14:paraId="729283DB" w14:textId="77777777" w:rsidR="00537890" w:rsidRPr="00537890" w:rsidRDefault="00537890" w:rsidP="00537890">
      <w:pPr>
        <w:rPr>
          <w:sz w:val="20"/>
          <w:szCs w:val="20"/>
        </w:rPr>
      </w:pPr>
      <w:r w:rsidRPr="00537890">
        <w:rPr>
          <w:sz w:val="20"/>
          <w:szCs w:val="20"/>
        </w:rPr>
        <w:t>B) A meta-analysis indicated that the in-hospital mortality rate for patients receiving HBOT was significantly higher compared to those who did not receive it.</w:t>
      </w:r>
    </w:p>
    <w:p w14:paraId="79D969CF" w14:textId="77777777" w:rsidR="00537890" w:rsidRPr="00537890" w:rsidRDefault="00537890" w:rsidP="00537890">
      <w:pPr>
        <w:rPr>
          <w:color w:val="FF0000"/>
          <w:sz w:val="20"/>
          <w:szCs w:val="20"/>
        </w:rPr>
      </w:pPr>
      <w:r w:rsidRPr="00537890">
        <w:rPr>
          <w:color w:val="FF0000"/>
          <w:sz w:val="20"/>
          <w:szCs w:val="20"/>
        </w:rPr>
        <w:t>C) HBOT was associated with a significantly lower mortality rate and fewer complications in high-severity patients compared to those who did not receive HBOT.</w:t>
      </w:r>
    </w:p>
    <w:p w14:paraId="4772109D" w14:textId="24BD10C7" w:rsidR="00537890" w:rsidRPr="00011E50" w:rsidRDefault="00537890" w:rsidP="00537890">
      <w:pPr>
        <w:rPr>
          <w:rFonts w:hint="eastAsia"/>
          <w:sz w:val="20"/>
          <w:szCs w:val="20"/>
        </w:rPr>
      </w:pPr>
      <w:r w:rsidRPr="00537890">
        <w:rPr>
          <w:sz w:val="20"/>
          <w:szCs w:val="20"/>
        </w:rPr>
        <w:t>D) A retrospective cohort study found that HBOT increased the incidence of amputation in necrotizing fasciitis patients.</w:t>
      </w:r>
    </w:p>
    <w:sectPr w:rsidR="00537890" w:rsidRPr="00011E50" w:rsidSect="00011E50">
      <w:pgSz w:w="11906" w:h="16838"/>
      <w:pgMar w:top="992" w:right="992" w:bottom="992" w:left="992"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1B22D4"/>
    <w:multiLevelType w:val="hybridMultilevel"/>
    <w:tmpl w:val="C42EBAE2"/>
    <w:lvl w:ilvl="0" w:tplc="6C902D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B8B"/>
    <w:rsid w:val="00011E50"/>
    <w:rsid w:val="00537890"/>
    <w:rsid w:val="00D2513F"/>
    <w:rsid w:val="00E74B8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F2820"/>
  <w15:chartTrackingRefBased/>
  <w15:docId w15:val="{D7CB913D-F414-4879-878B-21A592CDC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789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29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420</Words>
  <Characters>2397</Characters>
  <Application>Microsoft Office Word</Application>
  <DocSecurity>0</DocSecurity>
  <Lines>19</Lines>
  <Paragraphs>5</Paragraphs>
  <ScaleCrop>false</ScaleCrop>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B TANG Dr, PYNICU AC</dc:creator>
  <cp:keywords/>
  <dc:description/>
  <cp:lastModifiedBy>K B TANG Dr, PYNICU AC</cp:lastModifiedBy>
  <cp:revision>1</cp:revision>
  <dcterms:created xsi:type="dcterms:W3CDTF">2025-03-31T07:06:00Z</dcterms:created>
  <dcterms:modified xsi:type="dcterms:W3CDTF">2025-03-31T07:46:00Z</dcterms:modified>
</cp:coreProperties>
</file>